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9F3E" w14:textId="2B6AB33B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</w:p>
    <w:p w14:paraId="1DA2F28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0F3EF931" w14:textId="4497179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NOMBRE BENEFICIARIO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&gt;</w:t>
      </w:r>
    </w:p>
    <w:p w14:paraId="7DEA7F99" w14:textId="7559D4CD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Direccion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282E16A1" w14:textId="15BDA91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Nombre Municipio, Puerto Rico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0B26F6AF" w14:textId="2F748D05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Codigo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70D24308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4D62713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Estimado(a) beneficiario(a):</w:t>
      </w:r>
    </w:p>
    <w:p w14:paraId="549ED0D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3547A3BB" w14:textId="68799A80" w:rsidR="00707145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 xml:space="preserve">En 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&lt;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NOMBRE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ASEGURADORA</w:t>
      </w:r>
      <w:r w:rsidR="00707145"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>&gt;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., estamos comprometidos con garantizar la continuidad y el acceso a servicios a los beneficiarios del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Plan de Salud del Gobierno, Vital. </w:t>
      </w:r>
      <w:r w:rsidR="002E1C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Este comunicado es para notificarles </w:t>
      </w:r>
      <w:r w:rsidR="001B0090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que l</w:t>
      </w:r>
      <w:r w:rsidR="0060679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a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siguiente farmacia 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fue removida </w:t>
      </w:r>
      <w:r w:rsidR="00C43EB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recientemente</w:t>
      </w:r>
      <w:r w:rsidR="00B9663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de la red de Plan Vital debido a </w:t>
      </w:r>
      <w:r w:rsidR="00C43EB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cierre voluntario. 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5D213937" w14:textId="77777777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707145" w:rsidRPr="00E25EE5" w14:paraId="11D29C99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4913BE9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52B41882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621D1C46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B96635" w14:paraId="237E97C1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57CE5406" w14:textId="3E89BFA4" w:rsidR="00707145" w:rsidRPr="009D70A4" w:rsidRDefault="00C43EB4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C4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1467495846</w:t>
            </w:r>
          </w:p>
        </w:tc>
        <w:tc>
          <w:tcPr>
            <w:tcW w:w="4155" w:type="dxa"/>
            <w:noWrap/>
            <w:hideMark/>
          </w:tcPr>
          <w:p w14:paraId="217A5E19" w14:textId="084990CA" w:rsidR="00707145" w:rsidRPr="00E25EE5" w:rsidRDefault="00C43EB4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C4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ONE STOP PRESCRIPTION PUERTO RICO INC</w:t>
            </w:r>
          </w:p>
        </w:tc>
        <w:tc>
          <w:tcPr>
            <w:tcW w:w="4035" w:type="dxa"/>
            <w:noWrap/>
          </w:tcPr>
          <w:p w14:paraId="6E78987B" w14:textId="510C6056" w:rsidR="00707145" w:rsidRPr="00C43EB4" w:rsidRDefault="00C43EB4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</w:pPr>
            <w:r w:rsidRPr="00C4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  <w:t>114 AVE DE DIEGO, SANTURCE PR, 00907-2345</w:t>
            </w:r>
          </w:p>
        </w:tc>
      </w:tr>
    </w:tbl>
    <w:p w14:paraId="43CB9F09" w14:textId="77777777" w:rsidR="00707145" w:rsidRPr="00C43EB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5599F291" w14:textId="601E8528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El propósito de este comunicado es informarle que debido a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 cierre de esta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farmacia; aquellos beneficiarios qu</w:t>
      </w:r>
      <w:r w:rsidR="00A9724A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e visitan y tienen recetas con la farmacia arriba mencionada deberán visitar a 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sus médicos primarios o </w:t>
      </w:r>
      <w:proofErr w:type="spellStart"/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GMPs</w:t>
      </w:r>
      <w:proofErr w:type="spellEnd"/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para </w:t>
      </w:r>
      <w:r w:rsidR="00A9724A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obtener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receta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nueva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. </w:t>
      </w:r>
    </w:p>
    <w:p w14:paraId="302FF33E" w14:textId="3A936A9D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446DE1C0" w14:textId="612DAE66" w:rsidR="00707145" w:rsidRPr="00E25EE5" w:rsidRDefault="00002AA4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Les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</w:t>
      </w:r>
      <w:r w:rsidR="00FD635C" w:rsidRPr="00E25EE5">
        <w:rPr>
          <w:rFonts w:ascii="Times New Roman" w:hAnsi="Times New Roman" w:cs="Times New Roman"/>
          <w:sz w:val="24"/>
          <w:szCs w:val="24"/>
        </w:rPr>
        <w:t>compartimos</w:t>
      </w:r>
      <w:r w:rsidR="00707145" w:rsidRPr="00E25EE5">
        <w:rPr>
          <w:rFonts w:ascii="Times New Roman" w:hAnsi="Times New Roman" w:cs="Times New Roman"/>
          <w:sz w:val="24"/>
          <w:szCs w:val="24"/>
        </w:rPr>
        <w:t xml:space="preserve"> las farmacias que servirán de alternativas a los beneficiarios que utilizaban los servicios de la farmacia arriba </w:t>
      </w:r>
      <w:r w:rsidR="00FD635C" w:rsidRPr="00E25EE5">
        <w:rPr>
          <w:rFonts w:ascii="Times New Roman" w:hAnsi="Times New Roman" w:cs="Times New Roman"/>
          <w:sz w:val="24"/>
          <w:szCs w:val="24"/>
        </w:rPr>
        <w:t>mencionada</w:t>
      </w:r>
      <w:r w:rsidR="005E67F9" w:rsidRPr="00E25EE5">
        <w:rPr>
          <w:rFonts w:ascii="Times New Roman" w:hAnsi="Times New Roman" w:cs="Times New Roman"/>
          <w:sz w:val="24"/>
          <w:szCs w:val="24"/>
        </w:rPr>
        <w:t>; como también pueden visitar cualquier farmacia de su predilección dentro de las contratadas en la red de farmacias de Vital.</w:t>
      </w:r>
    </w:p>
    <w:p w14:paraId="2D48A67E" w14:textId="5727F65B" w:rsidR="00707145" w:rsidRPr="00E25EE5" w:rsidRDefault="00707145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A9724A" w:rsidRPr="00E25EE5" w14:paraId="71E1E00B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noWrap/>
          </w:tcPr>
          <w:p w14:paraId="04B6BF9F" w14:textId="77777777" w:rsidR="00707145" w:rsidRPr="00E25EE5" w:rsidRDefault="00707145" w:rsidP="009D70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Farmacia removida</w:t>
            </w:r>
          </w:p>
        </w:tc>
      </w:tr>
      <w:tr w:rsidR="00707145" w:rsidRPr="00B96635" w14:paraId="743D8A8F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15D096D" w14:textId="752733D4" w:rsidR="00707145" w:rsidRPr="00E25EE5" w:rsidRDefault="00C43EB4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C4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1467495846</w:t>
            </w:r>
          </w:p>
        </w:tc>
        <w:tc>
          <w:tcPr>
            <w:tcW w:w="4155" w:type="dxa"/>
            <w:noWrap/>
            <w:hideMark/>
          </w:tcPr>
          <w:p w14:paraId="693F3EC9" w14:textId="7945D833" w:rsidR="00707145" w:rsidRPr="00E25EE5" w:rsidRDefault="00C43EB4" w:rsidP="009D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C4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ONE STOP PRESCRIPTION PUERTO RICO INC</w:t>
            </w:r>
          </w:p>
        </w:tc>
        <w:tc>
          <w:tcPr>
            <w:tcW w:w="4035" w:type="dxa"/>
            <w:noWrap/>
          </w:tcPr>
          <w:p w14:paraId="3A589AF5" w14:textId="36D0B656" w:rsidR="00707145" w:rsidRPr="00C43EB4" w:rsidRDefault="00C43EB4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</w:pPr>
            <w:r w:rsidRPr="00C4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  <w:t>114 AVE DE DIEGO, SANTURCE PR, 00907-2345</w:t>
            </w:r>
          </w:p>
        </w:tc>
      </w:tr>
      <w:tr w:rsidR="00707145" w:rsidRPr="00E25EE5" w14:paraId="39365B48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shd w:val="clear" w:color="auto" w:fill="4472C4" w:themeFill="accent1"/>
            <w:noWrap/>
          </w:tcPr>
          <w:p w14:paraId="77F97CD1" w14:textId="77777777" w:rsidR="00707145" w:rsidRPr="00E25EE5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6D05E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PR"/>
              </w:rPr>
              <w:t>Alternativas</w:t>
            </w:r>
          </w:p>
        </w:tc>
      </w:tr>
      <w:tr w:rsidR="00707145" w:rsidRPr="00E25EE5" w14:paraId="29A2C6D2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7558AEA6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6630F9CF" w14:textId="77777777" w:rsidR="00707145" w:rsidRPr="00E25EE5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7FEC5C6D" w14:textId="77777777" w:rsidR="00707145" w:rsidRPr="00E25EE5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E25EE5" w14:paraId="34FF0031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64B23EA1" w14:textId="63F0F0EE" w:rsidR="00707145" w:rsidRPr="00E25EE5" w:rsidRDefault="00C43EB4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C4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1346222866</w:t>
            </w:r>
          </w:p>
        </w:tc>
        <w:tc>
          <w:tcPr>
            <w:tcW w:w="4155" w:type="dxa"/>
            <w:noWrap/>
          </w:tcPr>
          <w:p w14:paraId="25198640" w14:textId="2D40A53F" w:rsidR="00707145" w:rsidRPr="00E25EE5" w:rsidRDefault="00C43EB4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C4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FARMACIA AMERICANA INC</w:t>
            </w:r>
          </w:p>
        </w:tc>
        <w:tc>
          <w:tcPr>
            <w:tcW w:w="4035" w:type="dxa"/>
            <w:noWrap/>
          </w:tcPr>
          <w:p w14:paraId="5F3FFDF8" w14:textId="68374FCB" w:rsidR="00707145" w:rsidRPr="00E25EE5" w:rsidRDefault="00C43EB4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C43EB4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CALLE LOIZA NO 1854, ESQ. LAS FLORES 101, SANTURCE PR</w:t>
            </w:r>
          </w:p>
        </w:tc>
      </w:tr>
      <w:tr w:rsidR="00707145" w:rsidRPr="00E25EE5" w14:paraId="1AA01CA7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35B71D43" w14:textId="16DADE23" w:rsidR="00707145" w:rsidRPr="00E25EE5" w:rsidRDefault="00C43EB4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C4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1538200241</w:t>
            </w:r>
          </w:p>
        </w:tc>
        <w:tc>
          <w:tcPr>
            <w:tcW w:w="4155" w:type="dxa"/>
            <w:noWrap/>
          </w:tcPr>
          <w:p w14:paraId="4CEA556D" w14:textId="79A2023C" w:rsidR="00707145" w:rsidRPr="00E25EE5" w:rsidRDefault="00C43EB4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C43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FARMACIA MERCIER</w:t>
            </w:r>
          </w:p>
        </w:tc>
        <w:tc>
          <w:tcPr>
            <w:tcW w:w="4035" w:type="dxa"/>
            <w:noWrap/>
          </w:tcPr>
          <w:p w14:paraId="54DC1861" w14:textId="505E607B" w:rsidR="00707145" w:rsidRPr="00E25EE5" w:rsidRDefault="00C43EB4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C43EB4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1511 CALLE LOIZA, SAN JUAN PR</w:t>
            </w:r>
          </w:p>
        </w:tc>
      </w:tr>
      <w:tr w:rsidR="00707145" w:rsidRPr="006C563E" w14:paraId="1FA120C7" w14:textId="77777777" w:rsidTr="00A9724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0B77FD3A" w14:textId="68CC99F3" w:rsidR="00707145" w:rsidRPr="00E25EE5" w:rsidRDefault="00C43EB4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C43EB4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1740325224</w:t>
            </w:r>
          </w:p>
        </w:tc>
        <w:tc>
          <w:tcPr>
            <w:tcW w:w="4155" w:type="dxa"/>
            <w:noWrap/>
          </w:tcPr>
          <w:p w14:paraId="153A4349" w14:textId="3375C10C" w:rsidR="00707145" w:rsidRPr="00E25EE5" w:rsidRDefault="00C43EB4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C43EB4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FARMACIA PROFESIONAL ASHFORD  </w:t>
            </w:r>
          </w:p>
        </w:tc>
        <w:tc>
          <w:tcPr>
            <w:tcW w:w="4035" w:type="dxa"/>
            <w:noWrap/>
          </w:tcPr>
          <w:p w14:paraId="7733F73F" w14:textId="1866E9EF" w:rsidR="00707145" w:rsidRPr="006C563E" w:rsidRDefault="00C43EB4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C43EB4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29 CALLE WASHINGTON CONDADO, SAN JUAN PR</w:t>
            </w:r>
          </w:p>
        </w:tc>
      </w:tr>
    </w:tbl>
    <w:p w14:paraId="0373338F" w14:textId="77777777" w:rsidR="00707145" w:rsidRPr="006C563E" w:rsidRDefault="00707145" w:rsidP="0070714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1B00A1F" w14:textId="77777777" w:rsidR="0060679C" w:rsidRPr="006C563E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EED39FF" w14:textId="7168F275" w:rsidR="0060679C" w:rsidRPr="00E25EE5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hAnsi="Times New Roman" w:cs="Times New Roman"/>
          <w:sz w:val="24"/>
          <w:szCs w:val="24"/>
        </w:rPr>
        <w:t>De necesitar información</w:t>
      </w:r>
      <w:r w:rsidR="00A9724A" w:rsidRPr="00E25EE5">
        <w:rPr>
          <w:rFonts w:ascii="Times New Roman" w:hAnsi="Times New Roman" w:cs="Times New Roman"/>
          <w:sz w:val="24"/>
          <w:szCs w:val="24"/>
        </w:rPr>
        <w:t xml:space="preserve"> adicional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sobre </w:t>
      </w:r>
      <w:r w:rsidR="00707145" w:rsidRPr="00E25EE5">
        <w:rPr>
          <w:rFonts w:ascii="Times New Roman" w:hAnsi="Times New Roman" w:cs="Times New Roman"/>
          <w:sz w:val="24"/>
          <w:szCs w:val="24"/>
        </w:rPr>
        <w:t>este particular,</w:t>
      </w:r>
      <w:r w:rsidRPr="00E25EE5">
        <w:rPr>
          <w:rFonts w:ascii="Times New Roman" w:hAnsi="Times New Roman" w:cs="Times New Roman"/>
          <w:sz w:val="24"/>
          <w:szCs w:val="24"/>
        </w:rPr>
        <w:t xml:space="preserve"> puede llamar 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para orientación </w:t>
      </w:r>
      <w:r w:rsidRPr="00E25EE5">
        <w:rPr>
          <w:rFonts w:ascii="Times New Roman" w:hAnsi="Times New Roman" w:cs="Times New Roman"/>
          <w:sz w:val="24"/>
          <w:szCs w:val="24"/>
        </w:rPr>
        <w:t xml:space="preserve">al centro de llamadas de </w:t>
      </w:r>
      <w:r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NOMBRE DE LA ASEGURADORA</w:t>
      </w:r>
      <w:r w:rsidR="002E1C45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y NUMERO DE </w:t>
      </w:r>
      <w:proofErr w:type="gramStart"/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CALL CENTER</w:t>
      </w:r>
      <w:proofErr w:type="gramEnd"/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, HORARIO Y DIAS DE OPERACION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. Igualmente, </w:t>
      </w:r>
      <w:r w:rsidRPr="00E25EE5">
        <w:rPr>
          <w:rFonts w:ascii="Times New Roman" w:hAnsi="Times New Roman" w:cs="Times New Roman"/>
          <w:sz w:val="24"/>
          <w:szCs w:val="24"/>
        </w:rPr>
        <w:t>puede visitar uno de los Centros de Servici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os o a través de la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PAGINA WEB ASEGURADORA.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Si requiere </w:t>
      </w:r>
      <w:r w:rsidR="00EC2470" w:rsidRPr="00E25EE5">
        <w:rPr>
          <w:rFonts w:ascii="Times New Roman" w:hAnsi="Times New Roman" w:cs="Times New Roman"/>
          <w:sz w:val="24"/>
          <w:szCs w:val="24"/>
        </w:rPr>
        <w:t>servicios telefónicos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 pa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ra audio-impedidos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llame al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(NUMERO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TTY DE LA ASEGURADORA)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1B0090" w:rsidRPr="00E25EE5">
        <w:rPr>
          <w:rFonts w:ascii="Times New Roman" w:hAnsi="Times New Roman" w:cs="Times New Roman"/>
          <w:sz w:val="24"/>
          <w:szCs w:val="24"/>
        </w:rPr>
        <w:t>También,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puede comunicarse al Plan de Salud del Gobierno 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Centro de Llamadas Vital al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NUMERO </w:t>
      </w:r>
      <w:proofErr w:type="gramStart"/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CALL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t>CENTER</w:t>
      </w:r>
      <w:proofErr w:type="gramEnd"/>
      <w:r w:rsidR="00B6769A" w:rsidRPr="00E25EE5">
        <w:rPr>
          <w:rFonts w:ascii="Times New Roman" w:hAnsi="Times New Roman" w:cs="Times New Roman"/>
          <w:sz w:val="24"/>
          <w:szCs w:val="24"/>
        </w:rPr>
        <w:t>.</w:t>
      </w:r>
      <w:r w:rsidRPr="00E25EE5">
        <w:rPr>
          <w:rFonts w:ascii="Times New Roman" w:hAnsi="Times New Roman" w:cs="Times New Roman"/>
          <w:sz w:val="24"/>
          <w:szCs w:val="24"/>
        </w:rPr>
        <w:t xml:space="preserve"> El Centro de Llamadas está disponible de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HORARIO CENTRO DE LLAMADAS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Y DIAS OPERACIÓN.</w:t>
      </w:r>
    </w:p>
    <w:p w14:paraId="1B5C1B51" w14:textId="098142D2" w:rsidR="0060679C" w:rsidRPr="00E25EE5" w:rsidRDefault="0060679C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. </w:t>
      </w:r>
      <w:r w:rsidR="00DC3054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30FC7317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lastRenderedPageBreak/>
        <w:t xml:space="preserve">Cordialmente, </w:t>
      </w:r>
    </w:p>
    <w:p w14:paraId="5FD81571" w14:textId="77777777" w:rsidR="00DC3054" w:rsidRPr="00E25EE5" w:rsidRDefault="00DC3054" w:rsidP="00DC3054">
      <w:pPr>
        <w:spacing w:after="0" w:line="240" w:lineRule="auto"/>
        <w:ind w:left="180"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7FBB72F4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 xml:space="preserve">DEPARTAMENTO RESPONSABLE ASEGURADORA </w:t>
      </w:r>
    </w:p>
    <w:p w14:paraId="5535F1DA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>NOMBRE 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118C11BD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45913575" w14:textId="77777777" w:rsidR="00DC3054" w:rsidRPr="00E25EE5" w:rsidRDefault="00DC3054" w:rsidP="00DC305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proofErr w:type="spellStart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Disclaimer</w:t>
      </w:r>
      <w:proofErr w:type="spellEnd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SECCION 1557 SEGÚN APROBADO POR ASES</w:t>
      </w:r>
    </w:p>
    <w:p w14:paraId="6EBCB360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</w:pPr>
    </w:p>
    <w:p w14:paraId="583A5CF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</w:pPr>
      <w:proofErr w:type="gramStart"/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 xml:space="preserve"> cumple con las leyes federales aplicables de derechos civiles y no discrimina en base a raza, color, origen de nacionalidad, edad, discapacidad, o sexo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.  </w:t>
      </w:r>
      <w:proofErr w:type="gramStart"/>
      <w:r w:rsidRPr="00E25EE5"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val="en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complies with applicable federal civil rights laws and does not discriminate </w:t>
      </w:r>
      <w:proofErr w:type="gramStart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on the basis of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race, color, national origin, age, disability, or sex.  </w:t>
      </w:r>
      <w:proofErr w:type="gramStart"/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遵守適用的聯邦民權法律規定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，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不因種族、膚色、民族血統、年齡、殘障或性別而歧視任何人</w:t>
      </w:r>
    </w:p>
    <w:p w14:paraId="3A1759E2" w14:textId="1817C75B" w:rsidR="001E004F" w:rsidRPr="00E25EE5" w:rsidRDefault="00DC3054" w:rsidP="00E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117557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HORARIO DE ATENCION Y TTY</w:t>
      </w:r>
      <w:bookmarkEnd w:id="0"/>
    </w:p>
    <w:sectPr w:rsidR="001E004F" w:rsidRPr="00E25EE5" w:rsidSect="001B0090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E7C0" w14:textId="77777777" w:rsidR="003C01A1" w:rsidRDefault="00412FB3">
      <w:pPr>
        <w:spacing w:after="0" w:line="240" w:lineRule="auto"/>
      </w:pPr>
      <w:r>
        <w:separator/>
      </w:r>
    </w:p>
  </w:endnote>
  <w:endnote w:type="continuationSeparator" w:id="0">
    <w:p w14:paraId="6A9C45E0" w14:textId="77777777" w:rsidR="003C01A1" w:rsidRDefault="0041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1CE5" w14:textId="77777777" w:rsidR="001E004F" w:rsidRDefault="00DC3054">
    <w:pPr>
      <w:pStyle w:val="Footer"/>
      <w:rPr>
        <w:noProof/>
      </w:rPr>
    </w:pPr>
    <w:r>
      <w:rPr>
        <w:noProof/>
      </w:rPr>
      <w:t>LOGO ASEGURADORA</w:t>
    </w:r>
    <w:r>
      <w:rPr>
        <w:noProof/>
      </w:rPr>
      <w:tab/>
    </w:r>
    <w:r>
      <w:rPr>
        <w:noProof/>
      </w:rPr>
      <w:tab/>
      <w:t>BOTON ASES</w:t>
    </w:r>
  </w:p>
  <w:p w14:paraId="28EC492C" w14:textId="01304166" w:rsidR="001E004F" w:rsidRDefault="00DC3054">
    <w:pPr>
      <w:pStyle w:val="Footer"/>
    </w:pPr>
    <w:r>
      <w:rPr>
        <w:noProof/>
      </w:rPr>
      <w:t>NUERO DE MATERIAL DE LA ASEGURADORA</w:t>
    </w:r>
    <w:r>
      <w:rPr>
        <w:noProof/>
      </w:rPr>
      <w:tab/>
      <w:t xml:space="preserve">NUMERO </w:t>
    </w:r>
    <w:r>
      <w:rPr>
        <w:noProof/>
      </w:rPr>
      <w:tab/>
    </w:r>
    <w:r w:rsidR="00B7642C">
      <w:rPr>
        <w:noProof/>
      </w:rPr>
      <w:t xml:space="preserve">NUM </w:t>
    </w:r>
    <w:r>
      <w:rPr>
        <w:noProof/>
      </w:rPr>
      <w:t>APROBACION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147F" w14:textId="77777777" w:rsidR="003C01A1" w:rsidRDefault="00412FB3">
      <w:pPr>
        <w:spacing w:after="0" w:line="240" w:lineRule="auto"/>
      </w:pPr>
      <w:r>
        <w:separator/>
      </w:r>
    </w:p>
  </w:footnote>
  <w:footnote w:type="continuationSeparator" w:id="0">
    <w:p w14:paraId="6D762543" w14:textId="77777777" w:rsidR="003C01A1" w:rsidRDefault="0041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1A82" w14:textId="5E0AA1DF" w:rsidR="001E004F" w:rsidRPr="00586B13" w:rsidRDefault="00DC3054" w:rsidP="00586B13">
    <w:pPr>
      <w:pStyle w:val="BodyText"/>
      <w:kinsoku w:val="0"/>
      <w:overflowPunct w:val="0"/>
      <w:rPr>
        <w:lang w:val="en-US"/>
      </w:rPr>
    </w:pPr>
    <w:r>
      <w:rPr>
        <w:lang w:val="en-US"/>
      </w:rPr>
      <w:t xml:space="preserve">LOGOS </w:t>
    </w:r>
    <w:r w:rsidR="00D54C60">
      <w:rPr>
        <w:lang w:val="en-US"/>
      </w:rPr>
      <w:t>ASES</w:t>
    </w:r>
    <w:r>
      <w:rPr>
        <w:lang w:val="en-US"/>
      </w:rPr>
      <w:t xml:space="preserve"> PLAN VITAL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2472ACF"/>
    <w:multiLevelType w:val="hybridMultilevel"/>
    <w:tmpl w:val="E8BACC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536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4"/>
    <w:rsid w:val="00002AA4"/>
    <w:rsid w:val="00047D58"/>
    <w:rsid w:val="001B0090"/>
    <w:rsid w:val="001E004F"/>
    <w:rsid w:val="0029421F"/>
    <w:rsid w:val="002E1C45"/>
    <w:rsid w:val="00391CD8"/>
    <w:rsid w:val="003C01A1"/>
    <w:rsid w:val="003D6CD0"/>
    <w:rsid w:val="00412FB3"/>
    <w:rsid w:val="005E67F9"/>
    <w:rsid w:val="0060679C"/>
    <w:rsid w:val="006806DB"/>
    <w:rsid w:val="006A72BF"/>
    <w:rsid w:val="006C563E"/>
    <w:rsid w:val="006D05E4"/>
    <w:rsid w:val="00707145"/>
    <w:rsid w:val="007D2C40"/>
    <w:rsid w:val="00950F39"/>
    <w:rsid w:val="009D70A4"/>
    <w:rsid w:val="00A4111D"/>
    <w:rsid w:val="00A9724A"/>
    <w:rsid w:val="00B16DEC"/>
    <w:rsid w:val="00B6769A"/>
    <w:rsid w:val="00B7642C"/>
    <w:rsid w:val="00B96635"/>
    <w:rsid w:val="00C43EB4"/>
    <w:rsid w:val="00CB2548"/>
    <w:rsid w:val="00D2263D"/>
    <w:rsid w:val="00D54C60"/>
    <w:rsid w:val="00DC3054"/>
    <w:rsid w:val="00E25EE5"/>
    <w:rsid w:val="00E37743"/>
    <w:rsid w:val="00EC2470"/>
    <w:rsid w:val="00EE4259"/>
    <w:rsid w:val="00FA0FAB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D711"/>
  <w15:chartTrackingRefBased/>
  <w15:docId w15:val="{C1A8CCE2-BC03-4DA2-B3E6-5EF18980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54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54"/>
    <w:rPr>
      <w:lang w:val="es-PR"/>
    </w:rPr>
  </w:style>
  <w:style w:type="paragraph" w:styleId="BodyText">
    <w:name w:val="Body Text"/>
    <w:basedOn w:val="Normal"/>
    <w:link w:val="BodyTextChar"/>
    <w:uiPriority w:val="99"/>
    <w:unhideWhenUsed/>
    <w:rsid w:val="00DC30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3054"/>
    <w:rPr>
      <w:lang w:val="es-PR"/>
    </w:rPr>
  </w:style>
  <w:style w:type="table" w:styleId="TableGrid">
    <w:name w:val="Table Grid"/>
    <w:basedOn w:val="TableNormal"/>
    <w:uiPriority w:val="39"/>
    <w:rsid w:val="00DC3054"/>
    <w:pPr>
      <w:spacing w:after="0" w:line="240" w:lineRule="auto"/>
    </w:pPr>
    <w:rPr>
      <w:lang w:val="es-P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90"/>
    <w:rPr>
      <w:lang w:val="es-PR"/>
    </w:rPr>
  </w:style>
  <w:style w:type="table" w:styleId="ListTable4-Accent1">
    <w:name w:val="List Table 4 Accent 1"/>
    <w:basedOn w:val="TableNormal"/>
    <w:uiPriority w:val="49"/>
    <w:rsid w:val="00A972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7D3EE593A8A4D9AAE3F2AD010A0BC" ma:contentTypeVersion="18" ma:contentTypeDescription="Create a new document." ma:contentTypeScope="" ma:versionID="600c210dd7f91df8e42bae6b1a9cbc9f">
  <xsd:schema xmlns:xsd="http://www.w3.org/2001/XMLSchema" xmlns:xs="http://www.w3.org/2001/XMLSchema" xmlns:p="http://schemas.microsoft.com/office/2006/metadata/properties" xmlns:ns1="http://schemas.microsoft.com/sharepoint/v3" xmlns:ns2="6ea6a792-ef83-4575-af34-288d3fd4cb51" xmlns:ns3="2e0f9a37-d5d4-403e-a0de-8e0e72481b0e" targetNamespace="http://schemas.microsoft.com/office/2006/metadata/properties" ma:root="true" ma:fieldsID="cee2b0feb174da4ba1f297d9cd598049" ns1:_="" ns2:_="" ns3:_="">
    <xsd:import namespace="http://schemas.microsoft.com/sharepoint/v3"/>
    <xsd:import namespace="6ea6a792-ef83-4575-af34-288d3fd4cb51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EnlaceWebflow" minOccurs="0"/>
                <xsd:element ref="ns2:NumericOrd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Enlace_x002d_Alterno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6a792-ef83-4575-af34-288d3fd4cb51" elementFormDefault="qualified">
    <xsd:import namespace="http://schemas.microsoft.com/office/2006/documentManagement/types"/>
    <xsd:import namespace="http://schemas.microsoft.com/office/infopath/2007/PartnerControls"/>
    <xsd:element name="EnlaceWebflow" ma:index="8" nillable="true" ma:displayName="EnlaceWebflow" ma:format="Hyperlink" ma:internalName="EnlaceWeb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umericOrder" ma:index="9" nillable="true" ma:displayName="NumericOrder" ma:format="Dropdown" ma:internalName="NumericOrder" ma:percentage="FALSE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nlace_x002d_Alterno" ma:index="23" nillable="true" ma:displayName="Enlace-Alterno (WEBFLOW)" ma:format="Dropdown" ma:internalName="Enlace_x002d_Altern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2e0f9a37-d5d4-403e-a0de-8e0e72481b0e" xsi:nil="true"/>
    <lcf76f155ced4ddcb4097134ff3c332f xmlns="6ea6a792-ef83-4575-af34-288d3fd4cb51">
      <Terms xmlns="http://schemas.microsoft.com/office/infopath/2007/PartnerControls"/>
    </lcf76f155ced4ddcb4097134ff3c332f>
    <Enlace_x002d_Alterno xmlns="6ea6a792-ef83-4575-af34-288d3fd4cb51">https://docs.pr.gov/files/ASES/Comunicaciones/Cartas%20Normativas%20%26%20Circulares/CARTAS%20NORMATIVAS%20%26%20CIRCULARES%202024/ANEJO%20CARTA%20CIRCULAR%2024-0111%20MEMBERS%20TEMPLATE%20-%20CIERRE%20VOLUNTARIO%20-%20ONE%20STOP%20PRESCRIPTION%20PUERTO%20RICO%20INC.docx?d=w7abe520a70b8481598e8b343b797aba6</Enlace_x002d_Alterno>
    <NumericOrder xmlns="6ea6a792-ef83-4575-af34-288d3fd4cb51" xsi:nil="true"/>
    <_ip_UnifiedCompliancePolicyProperties xmlns="http://schemas.microsoft.com/sharepoint/v3" xsi:nil="true"/>
    <EnlaceWebflow xmlns="6ea6a792-ef83-4575-af34-288d3fd4cb51">
      <Url xsi:nil="true"/>
      <Description xsi:nil="true"/>
    </EnlaceWebflow>
  </documentManagement>
</p:properties>
</file>

<file path=customXml/itemProps1.xml><?xml version="1.0" encoding="utf-8"?>
<ds:datastoreItem xmlns:ds="http://schemas.openxmlformats.org/officeDocument/2006/customXml" ds:itemID="{9BA29768-A4E5-4417-B753-2452945F4D54}"/>
</file>

<file path=customXml/itemProps2.xml><?xml version="1.0" encoding="utf-8"?>
<ds:datastoreItem xmlns:ds="http://schemas.openxmlformats.org/officeDocument/2006/customXml" ds:itemID="{2B8FED1B-797A-419D-AE3F-6E116DFF3097}"/>
</file>

<file path=customXml/itemProps3.xml><?xml version="1.0" encoding="utf-8"?>
<ds:datastoreItem xmlns:ds="http://schemas.openxmlformats.org/officeDocument/2006/customXml" ds:itemID="{3CBD8CFA-A23A-46B6-AB86-2DDA913B1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ANEJO CARTA CIRCULAR 24-0111 MEMBERS TEMPLATE - CIERRE VOLUNTARIO - ONE STOP PRESCRIPTION PUERTO RICO INC</dc:title>
  <dc:subject/>
  <dc:creator>Mayra Matos</dc:creator>
  <cp:keywords/>
  <dc:description/>
  <cp:lastModifiedBy>Addie L. Mercado Rosario</cp:lastModifiedBy>
  <cp:revision>3</cp:revision>
  <dcterms:created xsi:type="dcterms:W3CDTF">2024-01-11T15:13:00Z</dcterms:created>
  <dcterms:modified xsi:type="dcterms:W3CDTF">2024-01-11T15:19:00Z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0x0101004517D3EE593A8A4D9AAE3F2AD010A0BC</vt:lpwstr>
  </property>
</Properties>
</file>